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5C705A0F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68E3A40C" w14:textId="02D67ED0" w:rsidR="00E75F5F" w:rsidRDefault="00457840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01B91" wp14:editId="4B66C79A">
                <wp:simplePos x="0" y="0"/>
                <wp:positionH relativeFrom="column">
                  <wp:posOffset>182880</wp:posOffset>
                </wp:positionH>
                <wp:positionV relativeFrom="paragraph">
                  <wp:posOffset>99593</wp:posOffset>
                </wp:positionV>
                <wp:extent cx="395257" cy="166255"/>
                <wp:effectExtent l="0" t="0" r="24130" b="24765"/>
                <wp:wrapNone/>
                <wp:docPr id="30927123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0989D" id="Oval 1" o:spid="_x0000_s1026" style="position:absolute;margin-left:14.4pt;margin-top:7.85pt;width:31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E75F5F">
        <w:t>(True or False) One benefit of dual biasing is that low frequency or DC signals can be amplified.</w:t>
      </w:r>
    </w:p>
    <w:p w14:paraId="63927FEC" w14:textId="79CB9D9E" w:rsidR="00E75F5F" w:rsidRDefault="00457840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31EE9" wp14:editId="16DC3D37">
                <wp:simplePos x="0" y="0"/>
                <wp:positionH relativeFrom="column">
                  <wp:posOffset>217170</wp:posOffset>
                </wp:positionH>
                <wp:positionV relativeFrom="paragraph">
                  <wp:posOffset>89986</wp:posOffset>
                </wp:positionV>
                <wp:extent cx="395257" cy="166255"/>
                <wp:effectExtent l="0" t="0" r="24130" b="24765"/>
                <wp:wrapNone/>
                <wp:docPr id="119158193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9BC26" id="Oval 1" o:spid="_x0000_s1026" style="position:absolute;margin-left:17.1pt;margin-top:7.1pt;width:31.1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446D72">
        <w:t>(True or False) With a dual biased amplifier, the output is nearly independent of the transistor beta.</w:t>
      </w:r>
    </w:p>
    <w:p w14:paraId="68C6D44C" w14:textId="77777777" w:rsidR="006B0B1B" w:rsidRDefault="006B0B1B" w:rsidP="004B2AA9">
      <w:pPr>
        <w:pStyle w:val="ListParagraph"/>
        <w:spacing w:before="240" w:after="120" w:line="276" w:lineRule="auto"/>
        <w:ind w:left="360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56C7" w14:textId="77777777" w:rsidR="001B04FC" w:rsidRDefault="001B04FC" w:rsidP="00DB10F6">
      <w:pPr>
        <w:spacing w:after="0" w:line="240" w:lineRule="auto"/>
      </w:pPr>
      <w:r>
        <w:separator/>
      </w:r>
    </w:p>
  </w:endnote>
  <w:endnote w:type="continuationSeparator" w:id="0">
    <w:p w14:paraId="004BB523" w14:textId="77777777" w:rsidR="001B04FC" w:rsidRDefault="001B04FC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383B" w14:textId="77777777" w:rsidR="001B04FC" w:rsidRDefault="001B04FC" w:rsidP="00DB10F6">
      <w:pPr>
        <w:spacing w:after="0" w:line="240" w:lineRule="auto"/>
      </w:pPr>
      <w:r>
        <w:separator/>
      </w:r>
    </w:p>
  </w:footnote>
  <w:footnote w:type="continuationSeparator" w:id="0">
    <w:p w14:paraId="2E67D786" w14:textId="77777777" w:rsidR="001B04FC" w:rsidRDefault="001B04FC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572087F1" w:rsidR="00912228" w:rsidRDefault="00912228" w:rsidP="00912228">
    <w:pPr>
      <w:pStyle w:val="Header"/>
      <w:jc w:val="center"/>
    </w:pPr>
    <w:r>
      <w:t xml:space="preserve">Quiz </w:t>
    </w:r>
    <w:r w:rsidR="00E75F5F">
      <w:t>20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8704">
    <w:abstractNumId w:val="4"/>
  </w:num>
  <w:num w:numId="2" w16cid:durableId="1437092690">
    <w:abstractNumId w:val="3"/>
  </w:num>
  <w:num w:numId="3" w16cid:durableId="1113477657">
    <w:abstractNumId w:val="0"/>
  </w:num>
  <w:num w:numId="4" w16cid:durableId="337272317">
    <w:abstractNumId w:val="2"/>
  </w:num>
  <w:num w:numId="5" w16cid:durableId="203491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04FC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840"/>
    <w:rsid w:val="00457D53"/>
    <w:rsid w:val="00457E4B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C75"/>
    <w:rsid w:val="00A025A6"/>
    <w:rsid w:val="00A04A21"/>
    <w:rsid w:val="00A41AA1"/>
    <w:rsid w:val="00A50616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758A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67CDF"/>
    <w:rsid w:val="00F7527C"/>
    <w:rsid w:val="00F760C9"/>
    <w:rsid w:val="00F81805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2025-09-04T20:17:00Z</dcterms:created>
  <dcterms:modified xsi:type="dcterms:W3CDTF">2025-09-04T20:17:00Z</dcterms:modified>
</cp:coreProperties>
</file>